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A67A4A" w14:textId="77777777" w:rsidR="00FE61B7" w:rsidRPr="00FE61B7" w:rsidRDefault="00FE61B7" w:rsidP="00FE61B7">
      <w:pPr>
        <w:spacing w:after="0" w:line="360" w:lineRule="auto"/>
        <w:jc w:val="center"/>
        <w:rPr>
          <w:rFonts w:ascii="Arial" w:eastAsia="Times New Roman" w:hAnsi="Arial" w:cs="Arial"/>
          <w:b/>
          <w:bCs/>
          <w:color w:val="0E101A"/>
          <w:kern w:val="0"/>
          <w:sz w:val="28"/>
          <w:szCs w:val="28"/>
          <w:u w:val="single"/>
          <w:lang w:eastAsia="en-IN"/>
          <w14:ligatures w14:val="none"/>
        </w:rPr>
      </w:pPr>
      <w:r w:rsidRPr="00FE61B7">
        <w:rPr>
          <w:rFonts w:ascii="Arial" w:eastAsia="Times New Roman" w:hAnsi="Arial" w:cs="Arial"/>
          <w:b/>
          <w:bCs/>
          <w:color w:val="0E101A"/>
          <w:kern w:val="0"/>
          <w:sz w:val="28"/>
          <w:szCs w:val="28"/>
          <w:u w:val="single"/>
          <w:lang w:eastAsia="en-IN"/>
          <w14:ligatures w14:val="none"/>
        </w:rPr>
        <w:t>UPSC IAS</w:t>
      </w:r>
    </w:p>
    <w:p w14:paraId="2DC18E9D" w14:textId="1A4B4BC5"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b/>
          <w:bCs/>
          <w:color w:val="0E101A"/>
          <w:kern w:val="0"/>
          <w:sz w:val="24"/>
          <w:szCs w:val="24"/>
          <w:u w:val="single"/>
          <w:lang w:eastAsia="en-IN"/>
          <w14:ligatures w14:val="none"/>
        </w:rPr>
        <w:t>Introduction:</w:t>
      </w:r>
    </w:p>
    <w:p w14:paraId="7588E0D8"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Embarking on the path to becoming an Indian Administrative Service (IAS) officer through the Union Public Service Commission (UPSC) Civil Services Examination is a monumental decision. At Royal Academy Coaching Centre, we understand the significance of this journey, and we're here to guide you through every step of the way. Let's begin by demystifying the eligibility criteria set by UPSC, making it simpler for you to understand.</w:t>
      </w:r>
    </w:p>
    <w:p w14:paraId="1F26A712" w14:textId="77777777" w:rsidR="00FE61B7" w:rsidRPr="00FE61B7" w:rsidRDefault="00FE61B7" w:rsidP="00FE61B7">
      <w:pPr>
        <w:spacing w:after="0" w:line="360" w:lineRule="auto"/>
        <w:outlineLvl w:val="2"/>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Am I eligible?</w:t>
      </w:r>
    </w:p>
    <w:p w14:paraId="28E426E5"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Before diving into the intricacies of eligibility, it's natural to wonder, "Am I eligible for the IAS UPSC exam?" Let's break it down.</w:t>
      </w:r>
    </w:p>
    <w:p w14:paraId="53B4F25C" w14:textId="77777777" w:rsidR="00FE61B7" w:rsidRPr="00FE61B7" w:rsidRDefault="00FE61B7" w:rsidP="00FE61B7">
      <w:pPr>
        <w:spacing w:after="0" w:line="360" w:lineRule="auto"/>
        <w:outlineLvl w:val="2"/>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UPSC EXAM ELIGIBILITY:</w:t>
      </w:r>
    </w:p>
    <w:p w14:paraId="5FC2A516"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Nationality:</w:t>
      </w:r>
    </w:p>
    <w:p w14:paraId="49442BE3"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The first and foremost criterion is citizenship. To be eligible for the UPSC exam, you must be a citizen of India. This ensures that those who undertake the responsibilities of civil services are deeply rooted in the fabric of the nation.</w:t>
      </w:r>
    </w:p>
    <w:p w14:paraId="575476B6"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Age Limits:</w:t>
      </w:r>
    </w:p>
    <w:p w14:paraId="5E5AF663"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Aspirants must be between 21 and 32 years old as of August 1 of the examination year. There are age relaxations for certain categories, providing equitable opportunities to a diverse range of candidates.</w:t>
      </w:r>
    </w:p>
    <w:p w14:paraId="62AB1EBC"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Minimum Educational Qualification:</w:t>
      </w:r>
    </w:p>
    <w:p w14:paraId="59C70C47"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To appear for the IAS UPSC exam, you need to hold at least a bachelor's degree from a recognized university. The emphasis is on a well-rounded education, reflecting the diverse nature of administrative roles.</w:t>
      </w:r>
    </w:p>
    <w:p w14:paraId="442EF4E8"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Number of Attempts:</w:t>
      </w:r>
    </w:p>
    <w:p w14:paraId="58763E73"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UPSC understands that success may not come at the first attempt. General category candidates have six attempts, with relaxation for candidates belonging to OBC, SC, and ST categories. This ensures that perseverance is rewarded.</w:t>
      </w:r>
    </w:p>
    <w:p w14:paraId="4B469745"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Physically Handicapped (PH) Age Criteria &amp; Number of Attempts:</w:t>
      </w:r>
    </w:p>
    <w:p w14:paraId="6E261592"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PH candidates enjoy additional age relaxation and attempts, providing a level playing field. The UPSC is committed to inclusivity, acknowledging the potential in every aspirant, regardless of physical challenges.</w:t>
      </w:r>
    </w:p>
    <w:p w14:paraId="46166445"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Restrictions on Applying for Examination:</w:t>
      </w:r>
    </w:p>
    <w:p w14:paraId="64118A00"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lastRenderedPageBreak/>
        <w:t>While the UPSC encourages multiple attempts, there are certain restrictions. Once you've exhausted the maximum attempts or crossed the upper age limit, your eligibility ceases. It's crucial to plan your attempts wisely.</w:t>
      </w:r>
    </w:p>
    <w:p w14:paraId="0FE8012A"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Physical Standards:</w:t>
      </w:r>
    </w:p>
    <w:p w14:paraId="52814F98"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The physical standards ensure that candidates are fit for the demanding nature of administrative roles. However, it's essential to note that these standards vary for different services. Aspirants should familiarize themselves with the requirements specific to the service they aspire to join.</w:t>
      </w:r>
    </w:p>
    <w:p w14:paraId="45D761EB" w14:textId="77777777" w:rsidR="00FE61B7" w:rsidRPr="00FE61B7" w:rsidRDefault="00FE61B7" w:rsidP="00FE61B7">
      <w:pPr>
        <w:spacing w:after="0" w:line="360" w:lineRule="auto"/>
        <w:outlineLvl w:val="2"/>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Why Royal Academy Coaching Centre?</w:t>
      </w:r>
    </w:p>
    <w:p w14:paraId="72D45D31"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At Royal Academy, we take pride in being the torchbearer of success for UPSC aspirants in Himachal and Chandigarh. Our coaching methodology is tailored to simplify the complexities of the IAS UPSC exam, making it accessible to everyone.</w:t>
      </w:r>
    </w:p>
    <w:p w14:paraId="5808256C" w14:textId="77777777" w:rsidR="00FE61B7" w:rsidRPr="00FE61B7" w:rsidRDefault="00FE61B7" w:rsidP="00FE61B7">
      <w:pPr>
        <w:spacing w:after="0" w:line="360" w:lineRule="auto"/>
        <w:outlineLvl w:val="2"/>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Navigating the UPSC Maze with Royal Academy:</w:t>
      </w:r>
    </w:p>
    <w:p w14:paraId="4B908D8E"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Expert Guidance:</w:t>
      </w:r>
    </w:p>
    <w:p w14:paraId="03935AF4"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Our seasoned faculty members, with their extensive knowledge and experience, provide personalized guidance to help you navigate the vast UPSC syllabus.</w:t>
      </w:r>
    </w:p>
    <w:p w14:paraId="4714F85D"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Comprehensive Study Material:</w:t>
      </w:r>
    </w:p>
    <w:p w14:paraId="0A88EAB2"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We offer meticulously curated study material that aligns with the UPSC syllabus, ensuring that you cover all essential topics systematically.</w:t>
      </w:r>
    </w:p>
    <w:p w14:paraId="41A05926"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Mock Tests and Practice Sessions:</w:t>
      </w:r>
    </w:p>
    <w:p w14:paraId="3F88E045"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Success in the UPSC exam is not just about knowledge; it's also about mastering time management. Our mock tests and practice sessions simulate exam conditions, preparing you for the real challenge.</w:t>
      </w:r>
    </w:p>
    <w:p w14:paraId="01108C44"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Personality Development:</w:t>
      </w:r>
    </w:p>
    <w:p w14:paraId="72E1ADF8"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Becoming an IAS officer is not just about academics; it's about embodying leadership qualities. Our personality development sessions groom you for the interview round, enhancing your overall presence.</w:t>
      </w:r>
    </w:p>
    <w:p w14:paraId="56DBF5CF" w14:textId="77777777" w:rsidR="00FE61B7" w:rsidRPr="00FE61B7" w:rsidRDefault="00FE61B7" w:rsidP="00FE61B7">
      <w:pPr>
        <w:spacing w:after="0" w:line="360" w:lineRule="auto"/>
        <w:outlineLvl w:val="3"/>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Continuous Support:</w:t>
      </w:r>
    </w:p>
    <w:p w14:paraId="4F71EF2C"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The UPSC journey is demanding, but you're not alone. Our team at Royal Academy is committed to providing continuous support, addressing your queries, and motivating you throughout the preparation process.</w:t>
      </w:r>
    </w:p>
    <w:p w14:paraId="60F1572E" w14:textId="77777777" w:rsidR="00FE61B7" w:rsidRPr="00FE61B7" w:rsidRDefault="00FE61B7" w:rsidP="00FE61B7">
      <w:pPr>
        <w:spacing w:after="0" w:line="360" w:lineRule="auto"/>
        <w:outlineLvl w:val="2"/>
        <w:rPr>
          <w:rFonts w:ascii="Arial" w:eastAsia="Times New Roman" w:hAnsi="Arial" w:cs="Arial"/>
          <w:b/>
          <w:bCs/>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Conclusion:</w:t>
      </w:r>
    </w:p>
    <w:p w14:paraId="25AA64A4"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 xml:space="preserve">In your pursuit of becoming an IAS officer, choosing the right coaching centre is a pivotal decision. At Royal Academy, we not only simplify the eligibility criteria for you </w:t>
      </w:r>
      <w:r w:rsidRPr="00FE61B7">
        <w:rPr>
          <w:rFonts w:ascii="Arial" w:eastAsia="Times New Roman" w:hAnsi="Arial" w:cs="Arial"/>
          <w:color w:val="0E101A"/>
          <w:kern w:val="0"/>
          <w:sz w:val="24"/>
          <w:szCs w:val="24"/>
          <w:lang w:eastAsia="en-IN"/>
          <w14:ligatures w14:val="none"/>
        </w:rPr>
        <w:lastRenderedPageBreak/>
        <w:t>but also empower you with the knowledge and skills needed to crack the UPSC exam. The journey might be challenging, but with Royal Academy by your side, success is not just a goal; it's an inevitable outcome. Join us, and let's chart the path to your triumph together!</w:t>
      </w:r>
    </w:p>
    <w:p w14:paraId="14E3B4C2" w14:textId="77777777" w:rsidR="00FE61B7" w:rsidRPr="00FE61B7" w:rsidRDefault="00FE61B7" w:rsidP="00FE61B7">
      <w:pPr>
        <w:spacing w:after="0" w:line="360" w:lineRule="auto"/>
        <w:rPr>
          <w:rFonts w:ascii="Arial" w:eastAsia="Times New Roman" w:hAnsi="Arial" w:cs="Arial"/>
          <w:color w:val="0E101A"/>
          <w:kern w:val="0"/>
          <w:sz w:val="24"/>
          <w:szCs w:val="24"/>
          <w:lang w:eastAsia="en-IN"/>
          <w14:ligatures w14:val="none"/>
        </w:rPr>
      </w:pPr>
    </w:p>
    <w:p w14:paraId="7E9A2D65" w14:textId="77777777" w:rsidR="00FE61B7" w:rsidRPr="00FE61B7" w:rsidRDefault="00FE61B7" w:rsidP="00FE61B7">
      <w:pPr>
        <w:numPr>
          <w:ilvl w:val="0"/>
          <w:numId w:val="1"/>
        </w:num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Q: Who is eligible to appear for the UPSC Civil Services Examination?</w:t>
      </w:r>
    </w:p>
    <w:p w14:paraId="7BCC815C" w14:textId="77777777" w:rsidR="00FE61B7" w:rsidRPr="00FE61B7" w:rsidRDefault="00FE61B7" w:rsidP="00FE61B7">
      <w:pPr>
        <w:numPr>
          <w:ilvl w:val="1"/>
          <w:numId w:val="2"/>
        </w:num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A: To be eligible, you must be a citizen of India, aged between 21 and 32 as of August 1 of the examination year. You need at least a bachelor's degree from a recognized university.</w:t>
      </w:r>
    </w:p>
    <w:p w14:paraId="6F8BA86B" w14:textId="53674775" w:rsidR="00FE61B7" w:rsidRPr="00FE61B7" w:rsidRDefault="00FE61B7" w:rsidP="00FE61B7">
      <w:pPr>
        <w:pStyle w:val="ListParagraph"/>
        <w:numPr>
          <w:ilvl w:val="0"/>
          <w:numId w:val="1"/>
        </w:num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Q: How many attempts do I have for the UPSC exam?</w:t>
      </w:r>
    </w:p>
    <w:p w14:paraId="5BC916C4" w14:textId="77777777" w:rsidR="00FE61B7" w:rsidRPr="00FE61B7" w:rsidRDefault="00FE61B7" w:rsidP="00FE61B7">
      <w:pPr>
        <w:numPr>
          <w:ilvl w:val="1"/>
          <w:numId w:val="4"/>
        </w:num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A: General category candidates have six attempts, with relaxations for OBC, SC, and ST candidates. The number of attempts is counted until you reach the upper age limit.</w:t>
      </w:r>
    </w:p>
    <w:p w14:paraId="4C7B4DD2" w14:textId="4CE6A08F" w:rsidR="00FE61B7" w:rsidRPr="00FE61B7" w:rsidRDefault="00FE61B7" w:rsidP="00FE61B7">
      <w:pPr>
        <w:pStyle w:val="ListParagraph"/>
        <w:numPr>
          <w:ilvl w:val="0"/>
          <w:numId w:val="1"/>
        </w:num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Q: Are there age relaxations for Physically Handicapped (PH) candidates?</w:t>
      </w:r>
    </w:p>
    <w:p w14:paraId="31654B5B" w14:textId="77777777" w:rsidR="00FE61B7" w:rsidRPr="00FE61B7" w:rsidRDefault="00FE61B7" w:rsidP="00FE61B7">
      <w:pPr>
        <w:numPr>
          <w:ilvl w:val="1"/>
          <w:numId w:val="6"/>
        </w:num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A: Yes, PH candidates enjoy additional age relaxations and attempts, ensuring inclusivity in the examination process.</w:t>
      </w:r>
    </w:p>
    <w:p w14:paraId="1608A246" w14:textId="080BC8E2" w:rsidR="00FE61B7" w:rsidRPr="00FE61B7" w:rsidRDefault="00FE61B7" w:rsidP="00FE61B7">
      <w:pPr>
        <w:pStyle w:val="ListParagraph"/>
        <w:numPr>
          <w:ilvl w:val="0"/>
          <w:numId w:val="1"/>
        </w:num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Q: What are the physical standards for the UPSC examination?</w:t>
      </w:r>
    </w:p>
    <w:p w14:paraId="64462474" w14:textId="77777777" w:rsidR="00FE61B7" w:rsidRPr="00FE61B7" w:rsidRDefault="00FE61B7" w:rsidP="00FE61B7">
      <w:pPr>
        <w:numPr>
          <w:ilvl w:val="1"/>
          <w:numId w:val="8"/>
        </w:num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A: Physical standards ensure candidates are fit for administrative roles. However, standards vary for different services, and aspirants should be familiar with specific requirements.</w:t>
      </w:r>
    </w:p>
    <w:p w14:paraId="71F16BDA" w14:textId="283E7731" w:rsidR="00FE61B7" w:rsidRPr="00FE61B7" w:rsidRDefault="00FE61B7" w:rsidP="00FE61B7">
      <w:pPr>
        <w:pStyle w:val="ListParagraph"/>
        <w:numPr>
          <w:ilvl w:val="0"/>
          <w:numId w:val="1"/>
        </w:num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b/>
          <w:bCs/>
          <w:color w:val="0E101A"/>
          <w:kern w:val="0"/>
          <w:sz w:val="24"/>
          <w:szCs w:val="24"/>
          <w:lang w:eastAsia="en-IN"/>
          <w14:ligatures w14:val="none"/>
        </w:rPr>
        <w:t>Q: Why choose Royal Academy for UPSC coaching?</w:t>
      </w:r>
    </w:p>
    <w:p w14:paraId="55C371BF" w14:textId="77777777" w:rsidR="00FE61B7" w:rsidRPr="00FE61B7" w:rsidRDefault="00FE61B7" w:rsidP="00FE61B7">
      <w:pPr>
        <w:numPr>
          <w:ilvl w:val="1"/>
          <w:numId w:val="10"/>
        </w:numPr>
        <w:spacing w:after="0" w:line="360" w:lineRule="auto"/>
        <w:rPr>
          <w:rFonts w:ascii="Arial" w:eastAsia="Times New Roman" w:hAnsi="Arial" w:cs="Arial"/>
          <w:color w:val="0E101A"/>
          <w:kern w:val="0"/>
          <w:sz w:val="24"/>
          <w:szCs w:val="24"/>
          <w:lang w:eastAsia="en-IN"/>
          <w14:ligatures w14:val="none"/>
        </w:rPr>
      </w:pPr>
      <w:r w:rsidRPr="00FE61B7">
        <w:rPr>
          <w:rFonts w:ascii="Arial" w:eastAsia="Times New Roman" w:hAnsi="Arial" w:cs="Arial"/>
          <w:color w:val="0E101A"/>
          <w:kern w:val="0"/>
          <w:sz w:val="24"/>
          <w:szCs w:val="24"/>
          <w:lang w:eastAsia="en-IN"/>
          <w14:ligatures w14:val="none"/>
        </w:rPr>
        <w:t>A: Royal Academy offers expert guidance, comprehensive study material, mock tests, and personalized support. Our coaching methodology simplifies the complexities of the UPSC exam, making it accessible to all aspirants.</w:t>
      </w:r>
    </w:p>
    <w:p w14:paraId="0895CB85" w14:textId="77777777" w:rsidR="00E814ED" w:rsidRPr="00FE61B7" w:rsidRDefault="00E814ED" w:rsidP="00FE61B7">
      <w:pPr>
        <w:spacing w:line="360" w:lineRule="auto"/>
        <w:rPr>
          <w:rFonts w:ascii="Arial" w:hAnsi="Arial" w:cs="Arial"/>
          <w:sz w:val="24"/>
          <w:szCs w:val="24"/>
        </w:rPr>
      </w:pPr>
    </w:p>
    <w:sectPr w:rsidR="00E814ED" w:rsidRPr="00FE61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3111F"/>
    <w:multiLevelType w:val="multilevel"/>
    <w:tmpl w:val="26FCE04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1B8E51D0"/>
    <w:multiLevelType w:val="multilevel"/>
    <w:tmpl w:val="BCCA3D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CA1F3E"/>
    <w:multiLevelType w:val="multilevel"/>
    <w:tmpl w:val="944A45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BB60702"/>
    <w:multiLevelType w:val="multilevel"/>
    <w:tmpl w:val="EC10D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673E2D"/>
    <w:multiLevelType w:val="multilevel"/>
    <w:tmpl w:val="E60603A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50127AB7"/>
    <w:multiLevelType w:val="multilevel"/>
    <w:tmpl w:val="23387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60B22DA"/>
    <w:multiLevelType w:val="multilevel"/>
    <w:tmpl w:val="5FE0A5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21121A"/>
    <w:multiLevelType w:val="multilevel"/>
    <w:tmpl w:val="231657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70558B"/>
    <w:multiLevelType w:val="multilevel"/>
    <w:tmpl w:val="F4E248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9C1DBB"/>
    <w:multiLevelType w:val="multilevel"/>
    <w:tmpl w:val="906604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408467">
    <w:abstractNumId w:val="4"/>
  </w:num>
  <w:num w:numId="2" w16cid:durableId="634413817">
    <w:abstractNumId w:val="6"/>
    <w:lvlOverride w:ilvl="1">
      <w:lvl w:ilvl="1">
        <w:numFmt w:val="bullet"/>
        <w:lvlText w:val=""/>
        <w:lvlJc w:val="left"/>
        <w:pPr>
          <w:tabs>
            <w:tab w:val="num" w:pos="360"/>
          </w:tabs>
          <w:ind w:left="360" w:hanging="360"/>
        </w:pPr>
        <w:rPr>
          <w:rFonts w:ascii="Symbol" w:hAnsi="Symbol" w:hint="default"/>
          <w:sz w:val="20"/>
        </w:rPr>
      </w:lvl>
    </w:lvlOverride>
  </w:num>
  <w:num w:numId="3" w16cid:durableId="523177146">
    <w:abstractNumId w:val="0"/>
  </w:num>
  <w:num w:numId="4" w16cid:durableId="704645298">
    <w:abstractNumId w:val="8"/>
    <w:lvlOverride w:ilvl="1">
      <w:lvl w:ilvl="1">
        <w:numFmt w:val="bullet"/>
        <w:lvlText w:val=""/>
        <w:lvlJc w:val="left"/>
        <w:pPr>
          <w:tabs>
            <w:tab w:val="num" w:pos="0"/>
          </w:tabs>
          <w:ind w:left="0" w:hanging="360"/>
        </w:pPr>
        <w:rPr>
          <w:rFonts w:ascii="Symbol" w:hAnsi="Symbol" w:hint="default"/>
          <w:sz w:val="20"/>
        </w:rPr>
      </w:lvl>
    </w:lvlOverride>
  </w:num>
  <w:num w:numId="5" w16cid:durableId="1565335463">
    <w:abstractNumId w:val="5"/>
  </w:num>
  <w:num w:numId="6" w16cid:durableId="2102215418">
    <w:abstractNumId w:val="9"/>
    <w:lvlOverride w:ilvl="1">
      <w:lvl w:ilvl="1">
        <w:numFmt w:val="bullet"/>
        <w:lvlText w:val=""/>
        <w:lvlJc w:val="left"/>
        <w:pPr>
          <w:tabs>
            <w:tab w:val="num" w:pos="360"/>
          </w:tabs>
          <w:ind w:left="360" w:hanging="360"/>
        </w:pPr>
        <w:rPr>
          <w:rFonts w:ascii="Symbol" w:hAnsi="Symbol" w:hint="default"/>
          <w:sz w:val="20"/>
        </w:rPr>
      </w:lvl>
    </w:lvlOverride>
  </w:num>
  <w:num w:numId="7" w16cid:durableId="1393307279">
    <w:abstractNumId w:val="3"/>
  </w:num>
  <w:num w:numId="8" w16cid:durableId="161118379">
    <w:abstractNumId w:val="7"/>
    <w:lvlOverride w:ilvl="1">
      <w:lvl w:ilvl="1">
        <w:numFmt w:val="bullet"/>
        <w:lvlText w:val=""/>
        <w:lvlJc w:val="left"/>
        <w:pPr>
          <w:tabs>
            <w:tab w:val="num" w:pos="360"/>
          </w:tabs>
          <w:ind w:left="360" w:hanging="360"/>
        </w:pPr>
        <w:rPr>
          <w:rFonts w:ascii="Symbol" w:hAnsi="Symbol" w:hint="default"/>
          <w:sz w:val="20"/>
        </w:rPr>
      </w:lvl>
    </w:lvlOverride>
  </w:num>
  <w:num w:numId="9" w16cid:durableId="2122649420">
    <w:abstractNumId w:val="2"/>
  </w:num>
  <w:num w:numId="10" w16cid:durableId="1965260264">
    <w:abstractNumId w:val="1"/>
    <w:lvlOverride w:ilvl="1">
      <w:lvl w:ilvl="1">
        <w:numFmt w:val="bullet"/>
        <w:lvlText w:val=""/>
        <w:lvlJc w:val="left"/>
        <w:pPr>
          <w:tabs>
            <w:tab w:val="num" w:pos="360"/>
          </w:tabs>
          <w:ind w:left="36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1B7"/>
    <w:rsid w:val="005C1886"/>
    <w:rsid w:val="00E814ED"/>
    <w:rsid w:val="00FA749E"/>
    <w:rsid w:val="00FE61B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02CE33"/>
  <w15:chartTrackingRefBased/>
  <w15:docId w15:val="{4C5D4CC4-73F3-473D-A534-11040C644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E61B7"/>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IN"/>
      <w14:ligatures w14:val="none"/>
    </w:rPr>
  </w:style>
  <w:style w:type="paragraph" w:styleId="Heading4">
    <w:name w:val="heading 4"/>
    <w:basedOn w:val="Normal"/>
    <w:link w:val="Heading4Char"/>
    <w:uiPriority w:val="9"/>
    <w:qFormat/>
    <w:rsid w:val="00FE61B7"/>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E61B7"/>
    <w:rPr>
      <w:rFonts w:ascii="Times New Roman" w:eastAsia="Times New Roman" w:hAnsi="Times New Roman" w:cs="Times New Roman"/>
      <w:b/>
      <w:bCs/>
      <w:kern w:val="0"/>
      <w:sz w:val="27"/>
      <w:szCs w:val="27"/>
      <w:lang w:eastAsia="en-IN"/>
      <w14:ligatures w14:val="none"/>
    </w:rPr>
  </w:style>
  <w:style w:type="character" w:customStyle="1" w:styleId="Heading4Char">
    <w:name w:val="Heading 4 Char"/>
    <w:basedOn w:val="DefaultParagraphFont"/>
    <w:link w:val="Heading4"/>
    <w:uiPriority w:val="9"/>
    <w:rsid w:val="00FE61B7"/>
    <w:rPr>
      <w:rFonts w:ascii="Times New Roman" w:eastAsia="Times New Roman" w:hAnsi="Times New Roman" w:cs="Times New Roman"/>
      <w:b/>
      <w:bCs/>
      <w:kern w:val="0"/>
      <w:sz w:val="24"/>
      <w:szCs w:val="24"/>
      <w:lang w:eastAsia="en-IN"/>
      <w14:ligatures w14:val="none"/>
    </w:rPr>
  </w:style>
  <w:style w:type="paragraph" w:styleId="NormalWeb">
    <w:name w:val="Normal (Web)"/>
    <w:basedOn w:val="Normal"/>
    <w:uiPriority w:val="99"/>
    <w:semiHidden/>
    <w:unhideWhenUsed/>
    <w:rsid w:val="00FE61B7"/>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FE61B7"/>
    <w:rPr>
      <w:b/>
      <w:bCs/>
    </w:rPr>
  </w:style>
  <w:style w:type="paragraph" w:customStyle="1" w:styleId="ql-indent-1">
    <w:name w:val="ql-indent-1"/>
    <w:basedOn w:val="Normal"/>
    <w:rsid w:val="00FE61B7"/>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styleId="ListParagraph">
    <w:name w:val="List Paragraph"/>
    <w:basedOn w:val="Normal"/>
    <w:uiPriority w:val="34"/>
    <w:qFormat/>
    <w:rsid w:val="00FE61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0692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830</Words>
  <Characters>4599</Characters>
  <Application>Microsoft Office Word</Application>
  <DocSecurity>0</DocSecurity>
  <Lines>91</Lines>
  <Paragraphs>45</Paragraphs>
  <ScaleCrop>false</ScaleCrop>
  <Company/>
  <LinksUpToDate>false</LinksUpToDate>
  <CharactersWithSpaces>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shabnam bk</dc:creator>
  <cp:keywords/>
  <dc:description/>
  <cp:lastModifiedBy>shabnam bk</cp:lastModifiedBy>
  <cp:revision>1</cp:revision>
  <dcterms:created xsi:type="dcterms:W3CDTF">2023-12-26T16:18:00Z</dcterms:created>
  <dcterms:modified xsi:type="dcterms:W3CDTF">2023-12-26T16:20:00Z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4ef23a17-ea51-4aa5-8913-30799e02f8a5</vt:lpwstr>
  </property>
</Properties>
</file>